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-575945</wp:posOffset>
            </wp:positionV>
            <wp:extent cx="4319905" cy="2903220"/>
            <wp:effectExtent l="0" t="0" r="4445" b="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903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-575945</wp:posOffset>
            </wp:positionV>
            <wp:extent cx="3705225" cy="2903220"/>
            <wp:effectExtent l="0" t="0" r="9525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903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  <w:bookmarkStart w:id="0" w:name="_GoBack"/>
      <w:bookmarkEnd w:id="0"/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</w:pPr>
    </w:p>
    <w:p w:rsidR="000E0FBA" w:rsidRDefault="000E0FBA" w:rsidP="000E0FBA">
      <w:pPr>
        <w:spacing w:before="125" w:after="0" w:line="240" w:lineRule="auto"/>
        <w:ind w:right="72"/>
        <w:jc w:val="center"/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eastAsia="tr-TR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eastAsia="tr-TR"/>
        </w:rPr>
        <w:t>TARİHÇE</w:t>
      </w:r>
      <w:r w:rsidRPr="000E0FBA"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eastAsia="tr-TR"/>
        </w:rPr>
        <w:t xml:space="preserve">: </w:t>
      </w:r>
    </w:p>
    <w:p w:rsidR="00D50C70" w:rsidRPr="00D50C70" w:rsidRDefault="00D50C70" w:rsidP="00D50C70">
      <w:pPr>
        <w:jc w:val="both"/>
        <w:rPr>
          <w:sz w:val="20"/>
        </w:rPr>
      </w:pP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25.07.2011 Tarihinde Eski Kız Meslek Binasında 8 derslikli kurulan okulumuz 2011-2012 Eğitim Öğretim yılı başında 90 Öğrenci ile </w:t>
      </w:r>
      <w:r w:rsidRPr="00D50C70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8"/>
        </w:rPr>
        <w:t xml:space="preserve">Torbalı Anadolu Öğretmen Lisesi 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adıyla hizmete başlamıştır. Okulumuz 26.05.2014 de dönüşüme uğramış ve </w:t>
      </w:r>
      <w:r w:rsidRPr="00D50C70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8"/>
        </w:rPr>
        <w:t xml:space="preserve">Torbalı 7 Eylül Anadolu Lisesi 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adını almıştır. Eylül 2021 tarihinden itibaren şu anda eğitim öğretime devam ettiğimiz binamıza taşındık. Hayırsever avukat Ufuk Karhan tarafından bağışlanan binamızda yeni adımız </w:t>
      </w:r>
      <w:r w:rsidRPr="00D50C70">
        <w:rPr>
          <w:rFonts w:ascii="Times New Roman" w:eastAsia="+mn-ea" w:hAnsi="Times New Roman" w:cs="Times New Roman"/>
          <w:b/>
          <w:color w:val="000000"/>
          <w:kern w:val="24"/>
          <w:sz w:val="36"/>
          <w:szCs w:val="38"/>
        </w:rPr>
        <w:t>Sema Karhan Anadolu Lisesi</w:t>
      </w:r>
      <w:r w:rsidRPr="00D50C70">
        <w:rPr>
          <w:rFonts w:ascii="Times New Roman" w:eastAsia="+mn-ea" w:hAnsi="Times New Roman" w:cs="Times New Roman"/>
          <w:color w:val="000000"/>
          <w:kern w:val="24"/>
          <w:sz w:val="36"/>
          <w:szCs w:val="38"/>
        </w:rPr>
        <w:t xml:space="preserve"> olarak değişmiştir. Okulumuzda 510 öğrenci, 3 idareci, 34 öğretmen, 2 rehber öğretmen ve 2 anaokulu öğretmeniyle eğitim öğretim faaliyetlerine devam etmektedir. Ayrıca okulumuzda Spor Salonu, Fizik-Kimya Laboratuarı, Resim Atölyesi, Müzik Stüdyosu Etüt Odası, 500 kişi kapasiteli tiyatro salonu ve 2000 kitabın yer aldığı kütüphanemiz mevcuttur. </w:t>
      </w:r>
    </w:p>
    <w:p w:rsidR="00EC2922" w:rsidRPr="000E0FBA" w:rsidRDefault="00EC2922" w:rsidP="00D50C70">
      <w:pPr>
        <w:spacing w:before="125" w:after="0" w:line="240" w:lineRule="auto"/>
        <w:ind w:right="72"/>
        <w:jc w:val="center"/>
        <w:rPr>
          <w:sz w:val="18"/>
        </w:rPr>
      </w:pPr>
    </w:p>
    <w:sectPr w:rsidR="00EC2922" w:rsidRPr="000E0FBA" w:rsidSect="000E0F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07FD7"/>
    <w:rsid w:val="000E0FBA"/>
    <w:rsid w:val="0017399F"/>
    <w:rsid w:val="00514E80"/>
    <w:rsid w:val="00707FD7"/>
    <w:rsid w:val="00B733BE"/>
    <w:rsid w:val="00C6272E"/>
    <w:rsid w:val="00D50C70"/>
    <w:rsid w:val="00EC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4D1A-17BD-4532-B727-73B712B4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Progressive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HasanTürkoğlu</dc:creator>
  <cp:lastModifiedBy>SemaKarhan</cp:lastModifiedBy>
  <cp:revision>2</cp:revision>
  <dcterms:created xsi:type="dcterms:W3CDTF">2024-01-15T09:53:00Z</dcterms:created>
  <dcterms:modified xsi:type="dcterms:W3CDTF">2024-01-15T09:53:00Z</dcterms:modified>
</cp:coreProperties>
</file>